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91" w:rsidRDefault="009F2691" w:rsidP="00F81660">
      <w:pPr>
        <w:autoSpaceDE w:val="0"/>
        <w:autoSpaceDN w:val="0"/>
        <w:adjustRightInd w:val="0"/>
        <w:spacing w:after="0" w:line="240" w:lineRule="auto"/>
        <w:rPr>
          <w:rFonts w:ascii="PFDinTextPro-Medium" w:hAnsi="PFDinTextPro-Medium" w:cs="PFDinTextPro-Medium"/>
          <w:b/>
          <w:color w:val="B36626"/>
          <w:sz w:val="48"/>
          <w:szCs w:val="48"/>
        </w:rPr>
      </w:pPr>
    </w:p>
    <w:p w:rsidR="00793BFA" w:rsidRPr="00976DB4" w:rsidRDefault="00976DB4" w:rsidP="005E51DD">
      <w:pPr>
        <w:autoSpaceDE w:val="0"/>
        <w:autoSpaceDN w:val="0"/>
        <w:adjustRightInd w:val="0"/>
        <w:spacing w:after="0" w:line="240" w:lineRule="auto"/>
        <w:jc w:val="center"/>
        <w:rPr>
          <w:rFonts w:ascii="PFDinTextPro-Medium" w:hAnsi="PFDinTextPro-Medium" w:cs="PFDinTextPro-Medium"/>
          <w:b/>
          <w:color w:val="C00000"/>
          <w:sz w:val="48"/>
          <w:szCs w:val="48"/>
        </w:rPr>
      </w:pPr>
      <w:r>
        <w:rPr>
          <w:rFonts w:ascii="PFDinTextPro-Medium" w:hAnsi="PFDinTextPro-Medium" w:cs="PFDinTextPro-Medium"/>
          <w:b/>
          <w:color w:val="C00000"/>
          <w:sz w:val="48"/>
          <w:szCs w:val="48"/>
        </w:rPr>
        <w:t>Основные</w:t>
      </w:r>
      <w:r w:rsidR="00D62C3C" w:rsidRPr="00976DB4">
        <w:rPr>
          <w:rFonts w:ascii="PFDinTextPro-Medium" w:hAnsi="PFDinTextPro-Medium" w:cs="PFDinTextPro-Medium"/>
          <w:b/>
          <w:color w:val="C00000"/>
          <w:sz w:val="48"/>
          <w:szCs w:val="48"/>
        </w:rPr>
        <w:t xml:space="preserve"> принципы здорового питания</w:t>
      </w:r>
    </w:p>
    <w:p w:rsidR="001C4A47" w:rsidRPr="001C4A47" w:rsidRDefault="001C4A47" w:rsidP="00DA7308">
      <w:pPr>
        <w:autoSpaceDE w:val="0"/>
        <w:autoSpaceDN w:val="0"/>
        <w:adjustRightInd w:val="0"/>
        <w:spacing w:after="0" w:line="240" w:lineRule="auto"/>
        <w:jc w:val="right"/>
        <w:rPr>
          <w:rFonts w:ascii="PFDinTextPro-Medium" w:hAnsi="PFDinTextPro-Medium" w:cs="PFDinTextPro-Medium"/>
          <w:b/>
          <w:color w:val="B36626"/>
          <w:sz w:val="44"/>
          <w:szCs w:val="44"/>
        </w:rPr>
      </w:pPr>
    </w:p>
    <w:p w:rsidR="00DA7308" w:rsidRPr="00D62C3C" w:rsidRDefault="00D62C3C" w:rsidP="00D62C3C">
      <w:pPr>
        <w:autoSpaceDE w:val="0"/>
        <w:autoSpaceDN w:val="0"/>
        <w:adjustRightInd w:val="0"/>
        <w:spacing w:after="0" w:line="240" w:lineRule="auto"/>
        <w:jc w:val="right"/>
        <w:rPr>
          <w:rFonts w:ascii="PFDinTextPro-MediumItalic" w:hAnsi="PFDinTextPro-MediumItalic" w:cs="PFDinTextPro-MediumItalic"/>
          <w:b/>
          <w:i/>
          <w:iCs/>
          <w:color w:val="92D050"/>
          <w:sz w:val="24"/>
          <w:szCs w:val="24"/>
        </w:rPr>
      </w:pPr>
      <w:r w:rsidRPr="00D62C3C">
        <w:rPr>
          <w:rFonts w:ascii="PFDinTextPro-MediumItalic" w:hAnsi="PFDinTextPro-MediumItalic" w:cs="PFDinTextPro-MediumItalic"/>
          <w:b/>
          <w:i/>
          <w:iCs/>
          <w:color w:val="92D050"/>
          <w:sz w:val="24"/>
          <w:szCs w:val="24"/>
        </w:rPr>
        <w:t>«Мы то, что мы едим»</w:t>
      </w:r>
    </w:p>
    <w:p w:rsidR="00D62C3C" w:rsidRPr="00D62C3C" w:rsidRDefault="00D62C3C" w:rsidP="00D62C3C">
      <w:pPr>
        <w:autoSpaceDE w:val="0"/>
        <w:autoSpaceDN w:val="0"/>
        <w:adjustRightInd w:val="0"/>
        <w:spacing w:after="0" w:line="240" w:lineRule="auto"/>
        <w:jc w:val="right"/>
        <w:rPr>
          <w:rFonts w:ascii="PFDinTextPro-MediumItalic" w:hAnsi="PFDinTextPro-MediumItalic" w:cs="PFDinTextPro-MediumItalic"/>
          <w:b/>
          <w:i/>
          <w:iCs/>
          <w:color w:val="92D050"/>
          <w:sz w:val="24"/>
          <w:szCs w:val="24"/>
        </w:rPr>
      </w:pPr>
      <w:r w:rsidRPr="00D62C3C">
        <w:rPr>
          <w:rFonts w:ascii="PFDinTextPro-MediumItalic" w:hAnsi="PFDinTextPro-MediumItalic" w:cs="PFDinTextPro-MediumItalic"/>
          <w:b/>
          <w:i/>
          <w:iCs/>
          <w:color w:val="92D050"/>
          <w:sz w:val="24"/>
          <w:szCs w:val="24"/>
        </w:rPr>
        <w:t>Гиппократ</w:t>
      </w:r>
    </w:p>
    <w:p w:rsidR="001C4A47" w:rsidRPr="00D62C3C" w:rsidRDefault="001C4A47" w:rsidP="00EE1593">
      <w:pPr>
        <w:autoSpaceDE w:val="0"/>
        <w:autoSpaceDN w:val="0"/>
        <w:adjustRightInd w:val="0"/>
        <w:spacing w:after="0" w:line="240" w:lineRule="auto"/>
        <w:jc w:val="right"/>
        <w:rPr>
          <w:rFonts w:ascii="PFDinTextPro-MediumItalic" w:hAnsi="PFDinTextPro-MediumItalic" w:cs="PFDinTextPro-MediumItalic"/>
          <w:b/>
          <w:i/>
          <w:iCs/>
          <w:color w:val="92D050"/>
          <w:sz w:val="24"/>
          <w:szCs w:val="24"/>
        </w:rPr>
      </w:pPr>
    </w:p>
    <w:p w:rsidR="00DA7308" w:rsidRPr="001C4A47" w:rsidRDefault="00DA7308" w:rsidP="00EE1593">
      <w:pPr>
        <w:autoSpaceDE w:val="0"/>
        <w:autoSpaceDN w:val="0"/>
        <w:adjustRightInd w:val="0"/>
        <w:spacing w:after="0" w:line="240" w:lineRule="auto"/>
        <w:jc w:val="right"/>
        <w:rPr>
          <w:rFonts w:ascii="PFDinTextPro-MediumItalic" w:hAnsi="PFDinTextPro-MediumItalic" w:cs="PFDinTextPro-MediumItalic"/>
          <w:i/>
          <w:iCs/>
          <w:color w:val="1A73E6"/>
          <w:sz w:val="24"/>
          <w:szCs w:val="24"/>
        </w:rPr>
      </w:pPr>
    </w:p>
    <w:p w:rsidR="001C4A47" w:rsidRPr="001C4A47" w:rsidRDefault="001C4A47" w:rsidP="001C4A47">
      <w:pPr>
        <w:autoSpaceDE w:val="0"/>
        <w:autoSpaceDN w:val="0"/>
        <w:adjustRightInd w:val="0"/>
        <w:spacing w:after="0" w:line="240" w:lineRule="auto"/>
        <w:jc w:val="center"/>
        <w:rPr>
          <w:rFonts w:ascii="PFDinTextPro-Medium" w:hAnsi="PFDinTextPro-Medium" w:cs="PFDinTextPro-Medium"/>
          <w:b/>
          <w:color w:val="B36626"/>
          <w:sz w:val="24"/>
          <w:szCs w:val="24"/>
        </w:rPr>
      </w:pPr>
    </w:p>
    <w:p w:rsidR="001C4A47" w:rsidRDefault="001C4A47" w:rsidP="00793BFA">
      <w:pPr>
        <w:autoSpaceDE w:val="0"/>
        <w:autoSpaceDN w:val="0"/>
        <w:adjustRightInd w:val="0"/>
        <w:spacing w:after="0" w:line="240" w:lineRule="auto"/>
        <w:rPr>
          <w:rFonts w:ascii="PFDinTextPro-MediumItalic" w:hAnsi="PFDinTextPro-MediumItalic" w:cs="PFDinTextPro-MediumItalic"/>
          <w:b/>
          <w:i/>
          <w:iCs/>
          <w:noProof/>
          <w:color w:val="1A73E6"/>
          <w:sz w:val="24"/>
          <w:szCs w:val="24"/>
          <w:lang w:eastAsia="ru-RU"/>
        </w:rPr>
      </w:pPr>
    </w:p>
    <w:p w:rsidR="00D62C3C" w:rsidRDefault="00BF4F77" w:rsidP="00793BFA">
      <w:pPr>
        <w:autoSpaceDE w:val="0"/>
        <w:autoSpaceDN w:val="0"/>
        <w:adjustRightInd w:val="0"/>
        <w:spacing w:after="0" w:line="240" w:lineRule="auto"/>
        <w:rPr>
          <w:rFonts w:ascii="PFDinTextPro-MediumItalic" w:hAnsi="PFDinTextPro-MediumItalic" w:cs="PFDinTextPro-MediumItalic"/>
          <w:b/>
          <w:i/>
          <w:iCs/>
          <w:noProof/>
          <w:color w:val="1A73E6"/>
          <w:sz w:val="24"/>
          <w:szCs w:val="24"/>
          <w:lang w:eastAsia="ru-RU"/>
        </w:rPr>
      </w:pPr>
      <w:r w:rsidRPr="00BF4F77">
        <w:rPr>
          <w:rFonts w:ascii="PFDinTextPro-MediumItalic" w:hAnsi="PFDinTextPro-MediumItalic" w:cs="PFDinTextPro-MediumItalic"/>
          <w:b/>
          <w:i/>
          <w:iCs/>
          <w:noProof/>
          <w:color w:val="1A73E6"/>
          <w:sz w:val="24"/>
          <w:szCs w:val="24"/>
          <w:lang w:eastAsia="ru-RU"/>
        </w:rPr>
        <w:drawing>
          <wp:inline distT="0" distB="0" distL="0" distR="0">
            <wp:extent cx="4105275" cy="2640330"/>
            <wp:effectExtent l="0" t="0" r="9525" b="7620"/>
            <wp:docPr id="2" name="Рисунок 2" descr="\\SERVERT\Share\Савченко (Карпец) О.А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T\Share\Савченко (Карпец) О.А\unnamed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533" cy="265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3C" w:rsidRDefault="00D62C3C" w:rsidP="00793BFA">
      <w:pPr>
        <w:autoSpaceDE w:val="0"/>
        <w:autoSpaceDN w:val="0"/>
        <w:adjustRightInd w:val="0"/>
        <w:spacing w:after="0" w:line="240" w:lineRule="auto"/>
        <w:rPr>
          <w:rFonts w:ascii="PFDinTextPro-MediumItalic" w:hAnsi="PFDinTextPro-MediumItalic" w:cs="PFDinTextPro-MediumItalic"/>
          <w:b/>
          <w:i/>
          <w:iCs/>
          <w:color w:val="1A73E6"/>
          <w:sz w:val="24"/>
          <w:szCs w:val="24"/>
        </w:rPr>
      </w:pPr>
    </w:p>
    <w:p w:rsidR="001C4A47" w:rsidRDefault="001C4A47" w:rsidP="00793BFA">
      <w:pPr>
        <w:autoSpaceDE w:val="0"/>
        <w:autoSpaceDN w:val="0"/>
        <w:adjustRightInd w:val="0"/>
        <w:spacing w:after="0" w:line="240" w:lineRule="auto"/>
        <w:rPr>
          <w:rFonts w:ascii="PFDinTextPro-MediumItalic" w:hAnsi="PFDinTextPro-MediumItalic" w:cs="PFDinTextPro-MediumItalic"/>
          <w:b/>
          <w:i/>
          <w:iCs/>
          <w:color w:val="1A73E6"/>
          <w:sz w:val="24"/>
          <w:szCs w:val="24"/>
        </w:rPr>
      </w:pPr>
    </w:p>
    <w:p w:rsidR="00F81660" w:rsidRDefault="00F81660" w:rsidP="00793BFA">
      <w:pPr>
        <w:autoSpaceDE w:val="0"/>
        <w:autoSpaceDN w:val="0"/>
        <w:adjustRightInd w:val="0"/>
        <w:spacing w:after="0" w:line="240" w:lineRule="auto"/>
        <w:rPr>
          <w:rFonts w:ascii="PFDinTextPro-MediumItalic" w:hAnsi="PFDinTextPro-MediumItalic" w:cs="PFDinTextPro-MediumItalic"/>
          <w:b/>
          <w:i/>
          <w:iCs/>
          <w:color w:val="1A73E6"/>
          <w:sz w:val="24"/>
          <w:szCs w:val="24"/>
        </w:rPr>
      </w:pPr>
    </w:p>
    <w:p w:rsidR="00F81660" w:rsidRDefault="00F81660" w:rsidP="00793BFA">
      <w:pPr>
        <w:autoSpaceDE w:val="0"/>
        <w:autoSpaceDN w:val="0"/>
        <w:adjustRightInd w:val="0"/>
        <w:spacing w:after="0" w:line="240" w:lineRule="auto"/>
        <w:rPr>
          <w:rFonts w:ascii="PFDinTextPro-MediumItalic" w:hAnsi="PFDinTextPro-MediumItalic" w:cs="PFDinTextPro-MediumItalic"/>
          <w:b/>
          <w:i/>
          <w:iCs/>
          <w:color w:val="1A73E6"/>
          <w:sz w:val="24"/>
          <w:szCs w:val="24"/>
        </w:rPr>
      </w:pPr>
    </w:p>
    <w:p w:rsidR="00F81660" w:rsidRDefault="00F81660" w:rsidP="00793BFA">
      <w:pPr>
        <w:autoSpaceDE w:val="0"/>
        <w:autoSpaceDN w:val="0"/>
        <w:adjustRightInd w:val="0"/>
        <w:spacing w:after="0" w:line="240" w:lineRule="auto"/>
        <w:rPr>
          <w:rFonts w:ascii="PFDinTextPro-MediumItalic" w:hAnsi="PFDinTextPro-MediumItalic" w:cs="PFDinTextPro-MediumItalic"/>
          <w:b/>
          <w:i/>
          <w:iCs/>
          <w:color w:val="1A73E6"/>
          <w:sz w:val="24"/>
          <w:szCs w:val="24"/>
        </w:rPr>
      </w:pPr>
    </w:p>
    <w:p w:rsidR="00F81660" w:rsidRDefault="00F81660" w:rsidP="00793BFA">
      <w:pPr>
        <w:autoSpaceDE w:val="0"/>
        <w:autoSpaceDN w:val="0"/>
        <w:adjustRightInd w:val="0"/>
        <w:spacing w:after="0" w:line="240" w:lineRule="auto"/>
        <w:rPr>
          <w:rFonts w:ascii="PFDinTextPro-MediumItalic" w:hAnsi="PFDinTextPro-MediumItalic" w:cs="PFDinTextPro-MediumItalic"/>
          <w:b/>
          <w:i/>
          <w:iCs/>
          <w:color w:val="1A73E6"/>
          <w:sz w:val="24"/>
          <w:szCs w:val="24"/>
        </w:rPr>
      </w:pPr>
    </w:p>
    <w:p w:rsidR="005E51DD" w:rsidRDefault="005E51DD" w:rsidP="00EE1593">
      <w:pPr>
        <w:autoSpaceDE w:val="0"/>
        <w:autoSpaceDN w:val="0"/>
        <w:adjustRightInd w:val="0"/>
        <w:spacing w:after="0" w:line="240" w:lineRule="auto"/>
        <w:jc w:val="center"/>
        <w:rPr>
          <w:rFonts w:ascii="PFDinTextPro-MediumItalic" w:hAnsi="PFDinTextPro-MediumItalic" w:cs="PFDinTextPro-MediumItalic"/>
          <w:b/>
          <w:i/>
          <w:iCs/>
          <w:color w:val="1A73E6"/>
          <w:sz w:val="24"/>
          <w:szCs w:val="24"/>
        </w:rPr>
      </w:pPr>
    </w:p>
    <w:p w:rsidR="00BF739A" w:rsidRDefault="00BF739A" w:rsidP="00EE1593">
      <w:pPr>
        <w:autoSpaceDE w:val="0"/>
        <w:autoSpaceDN w:val="0"/>
        <w:adjustRightInd w:val="0"/>
        <w:spacing w:after="0" w:line="240" w:lineRule="auto"/>
        <w:jc w:val="center"/>
        <w:rPr>
          <w:rFonts w:ascii="PFDinTextPro-MediumItalic" w:hAnsi="PFDinTextPro-MediumItalic" w:cs="PFDinTextPro-MediumItalic"/>
          <w:b/>
          <w:i/>
          <w:iCs/>
          <w:color w:val="1A73E6"/>
          <w:sz w:val="24"/>
          <w:szCs w:val="24"/>
        </w:rPr>
      </w:pPr>
    </w:p>
    <w:p w:rsidR="00BF739A" w:rsidRDefault="00BF739A" w:rsidP="00EE1593">
      <w:pPr>
        <w:autoSpaceDE w:val="0"/>
        <w:autoSpaceDN w:val="0"/>
        <w:adjustRightInd w:val="0"/>
        <w:spacing w:after="0" w:line="240" w:lineRule="auto"/>
        <w:jc w:val="center"/>
        <w:rPr>
          <w:rFonts w:ascii="PFDinTextPro-MediumItalic" w:hAnsi="PFDinTextPro-MediumItalic" w:cs="PFDinTextPro-MediumItalic"/>
          <w:b/>
          <w:i/>
          <w:iCs/>
          <w:color w:val="1A73E6"/>
          <w:sz w:val="24"/>
          <w:szCs w:val="24"/>
        </w:rPr>
      </w:pPr>
    </w:p>
    <w:p w:rsidR="008841D5" w:rsidRPr="00F81660" w:rsidRDefault="008841D5" w:rsidP="00EE1593">
      <w:pPr>
        <w:autoSpaceDE w:val="0"/>
        <w:autoSpaceDN w:val="0"/>
        <w:adjustRightInd w:val="0"/>
        <w:spacing w:after="0" w:line="240" w:lineRule="auto"/>
        <w:jc w:val="center"/>
        <w:rPr>
          <w:rFonts w:ascii="PFDinTextPro-MediumItalic" w:hAnsi="PFDinTextPro-MediumItalic" w:cs="PFDinTextPro-MediumItalic"/>
          <w:b/>
          <w:iCs/>
          <w:color w:val="C00000"/>
          <w:sz w:val="18"/>
          <w:szCs w:val="18"/>
        </w:rPr>
      </w:pPr>
      <w:r w:rsidRPr="00F81660">
        <w:rPr>
          <w:rFonts w:ascii="PFDinTextPro-MediumItalic" w:hAnsi="PFDinTextPro-MediumItalic" w:cs="PFDinTextPro-MediumItalic"/>
          <w:b/>
          <w:iCs/>
          <w:color w:val="C00000"/>
          <w:sz w:val="18"/>
          <w:szCs w:val="18"/>
        </w:rPr>
        <w:t>ГБУЗ «Сахалинский центр медицинской профилактики»</w:t>
      </w:r>
    </w:p>
    <w:p w:rsidR="008841D5" w:rsidRPr="00F81660" w:rsidRDefault="008841D5" w:rsidP="00EE1593">
      <w:pPr>
        <w:autoSpaceDE w:val="0"/>
        <w:autoSpaceDN w:val="0"/>
        <w:adjustRightInd w:val="0"/>
        <w:spacing w:after="0" w:line="240" w:lineRule="auto"/>
        <w:jc w:val="center"/>
        <w:rPr>
          <w:rFonts w:ascii="PFDinTextPro-MediumItalic" w:hAnsi="PFDinTextPro-MediumItalic" w:cs="PFDinTextPro-MediumItalic"/>
          <w:b/>
          <w:iCs/>
          <w:color w:val="1A73E6"/>
          <w:sz w:val="18"/>
          <w:szCs w:val="18"/>
        </w:rPr>
      </w:pPr>
    </w:p>
    <w:p w:rsidR="009F2691" w:rsidRPr="00F81660" w:rsidRDefault="009F2691" w:rsidP="005E51DD">
      <w:pPr>
        <w:autoSpaceDE w:val="0"/>
        <w:autoSpaceDN w:val="0"/>
        <w:adjustRightInd w:val="0"/>
        <w:spacing w:after="0" w:line="240" w:lineRule="auto"/>
        <w:jc w:val="center"/>
        <w:rPr>
          <w:rFonts w:ascii="PFDinTextPro-Medium" w:hAnsi="PFDinTextPro-Medium" w:cs="PFDinTextPro-Medium"/>
          <w:b/>
          <w:color w:val="A60000"/>
          <w:sz w:val="18"/>
          <w:szCs w:val="18"/>
        </w:rPr>
      </w:pPr>
    </w:p>
    <w:p w:rsidR="009F2691" w:rsidRDefault="009F2691" w:rsidP="00BF4F77">
      <w:pPr>
        <w:autoSpaceDE w:val="0"/>
        <w:autoSpaceDN w:val="0"/>
        <w:adjustRightInd w:val="0"/>
        <w:spacing w:after="0" w:line="240" w:lineRule="auto"/>
        <w:rPr>
          <w:rFonts w:ascii="PFDinTextPro-Medium" w:hAnsi="PFDinTextPro-Medium" w:cs="PFDinTextPro-Medium"/>
          <w:b/>
          <w:color w:val="A60000"/>
        </w:rPr>
      </w:pPr>
    </w:p>
    <w:p w:rsidR="009F2691" w:rsidRPr="007A5C1C" w:rsidRDefault="009F2691" w:rsidP="005E51DD">
      <w:pPr>
        <w:autoSpaceDE w:val="0"/>
        <w:autoSpaceDN w:val="0"/>
        <w:adjustRightInd w:val="0"/>
        <w:spacing w:after="0" w:line="240" w:lineRule="auto"/>
        <w:jc w:val="center"/>
        <w:rPr>
          <w:rFonts w:ascii="PFDinTextPro-Medium" w:hAnsi="PFDinTextPro-Medium" w:cs="PFDinTextPro-Medium"/>
          <w:b/>
          <w:color w:val="A60000"/>
          <w:sz w:val="20"/>
          <w:szCs w:val="20"/>
        </w:rPr>
      </w:pPr>
    </w:p>
    <w:p w:rsidR="00C13FB5" w:rsidRPr="00E41FF3" w:rsidRDefault="00D62C3C" w:rsidP="00D62C3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 xml:space="preserve">Основы правильного питания в обязательном порядке должны учитываться при составлении здорового рациона. Ведь совершенно неважно, какую вы ставите перед собой цель: хотите похудеть, оздоровиться, сохранить молодость или просто проявить заботу о своей семье и собственном организме, — это хорошее начинание. </w:t>
      </w:r>
    </w:p>
    <w:p w:rsidR="00C13FB5" w:rsidRPr="00E41FF3" w:rsidRDefault="00D62C3C" w:rsidP="00D62C3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Со здоровья тела всё и начинается. Красота, молодость не сочетаются с болезнью. Сложно сохранять внутренний позитивный настрой, когда имеются серьёзные проб</w:t>
      </w:r>
      <w:r w:rsidR="00BF4F77" w:rsidRPr="00E41FF3">
        <w:rPr>
          <w:color w:val="000000" w:themeColor="text1"/>
          <w:sz w:val="22"/>
          <w:szCs w:val="22"/>
        </w:rPr>
        <w:t>лемы со здоровьем. Как сказал Гиппократ: «М</w:t>
      </w:r>
      <w:r w:rsidRPr="00E41FF3">
        <w:rPr>
          <w:color w:val="000000" w:themeColor="text1"/>
          <w:sz w:val="22"/>
          <w:szCs w:val="22"/>
        </w:rPr>
        <w:t>ы то, что мы едим</w:t>
      </w:r>
      <w:r w:rsidR="00BF4F77" w:rsidRPr="00E41FF3">
        <w:rPr>
          <w:color w:val="000000" w:themeColor="text1"/>
          <w:sz w:val="22"/>
          <w:szCs w:val="22"/>
        </w:rPr>
        <w:t>»</w:t>
      </w:r>
      <w:r w:rsidRPr="00E41FF3">
        <w:rPr>
          <w:color w:val="000000" w:themeColor="text1"/>
          <w:sz w:val="22"/>
          <w:szCs w:val="22"/>
        </w:rPr>
        <w:t>. Так давайте начнём именно с этого — составим представление об основах, на которых базируется формирование правильного рациона.</w:t>
      </w:r>
    </w:p>
    <w:p w:rsidR="00BF739A" w:rsidRPr="00E41FF3" w:rsidRDefault="00D62C3C" w:rsidP="00D62C3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Человеческий организм получает почти все необходимые вещества именно через пищу и воду. Состав продуктов питания и их свойства непосредственно влияют на здоровье, физическое развитие, трудоспособность, эмоциональное состояние и в целом на качество и продолжительность жизни. Трудно найти другой фактор, который бы оказывал такое серьезное воздействие на организм человека.</w:t>
      </w:r>
    </w:p>
    <w:p w:rsidR="00BF4F77" w:rsidRDefault="00BF4F77" w:rsidP="00D62C3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F4F77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905885" cy="2154971"/>
            <wp:effectExtent l="0" t="0" r="0" b="0"/>
            <wp:docPr id="5" name="Рисунок 5" descr="\\SERVERT\Share\Савченко (Карпец) О.А\b779b0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T\Share\Савченко (Карпец) О.А\b779b0c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15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F77" w:rsidRDefault="00BF4F77" w:rsidP="00D62C3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41FF3" w:rsidRDefault="00E41FF3" w:rsidP="00D62C3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41FF3" w:rsidRPr="00976DB4" w:rsidRDefault="00E41FF3" w:rsidP="00D62C3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C13FB5" w:rsidRPr="00C13FB5" w:rsidRDefault="00C13FB5" w:rsidP="00C13FB5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b/>
          <w:color w:val="C00000"/>
          <w:sz w:val="24"/>
          <w:szCs w:val="24"/>
        </w:rPr>
      </w:pPr>
      <w:r w:rsidRPr="00BF4F77">
        <w:rPr>
          <w:b/>
          <w:color w:val="C00000"/>
          <w:sz w:val="24"/>
          <w:szCs w:val="24"/>
        </w:rPr>
        <w:lastRenderedPageBreak/>
        <w:t xml:space="preserve">По мнению </w:t>
      </w:r>
      <w:proofErr w:type="gramStart"/>
      <w:r w:rsidRPr="00BF4F77">
        <w:rPr>
          <w:b/>
          <w:color w:val="C00000"/>
          <w:sz w:val="24"/>
          <w:szCs w:val="24"/>
        </w:rPr>
        <w:t>ряда</w:t>
      </w:r>
      <w:proofErr w:type="gramEnd"/>
      <w:r w:rsidRPr="00BF4F77">
        <w:rPr>
          <w:b/>
          <w:color w:val="C00000"/>
          <w:sz w:val="24"/>
          <w:szCs w:val="24"/>
        </w:rPr>
        <w:t xml:space="preserve"> ученых, физическое здоровье на 50% зависит от образа жизни, куда входит и характер питания человека. На наследственность и состояние окружающей среды приходится по 20%, и только 10% — на уровень медицинского обеспечения.</w:t>
      </w:r>
    </w:p>
    <w:p w:rsidR="00F81660" w:rsidRPr="00654F46" w:rsidRDefault="00F81660" w:rsidP="00654F46">
      <w:pPr>
        <w:autoSpaceDE w:val="0"/>
        <w:autoSpaceDN w:val="0"/>
        <w:adjustRightInd w:val="0"/>
        <w:spacing w:after="0" w:line="240" w:lineRule="auto"/>
        <w:rPr>
          <w:color w:val="1A73E6"/>
          <w:sz w:val="24"/>
          <w:szCs w:val="24"/>
        </w:rPr>
      </w:pPr>
      <w:r w:rsidRPr="00F81660">
        <w:rPr>
          <w:noProof/>
          <w:color w:val="1A73E6"/>
          <w:sz w:val="24"/>
          <w:szCs w:val="24"/>
          <w:lang w:eastAsia="ru-RU"/>
        </w:rPr>
        <w:drawing>
          <wp:inline distT="0" distB="0" distL="0" distR="0">
            <wp:extent cx="3905885" cy="2249790"/>
            <wp:effectExtent l="0" t="0" r="0" b="0"/>
            <wp:docPr id="6" name="Рисунок 6" descr="\\SERVERT\Share\Савченко (Карпец) О.А\4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T\Share\Савченко (Карпец) О.А\4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2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C00000"/>
          <w:sz w:val="22"/>
          <w:szCs w:val="22"/>
        </w:rPr>
      </w:pPr>
      <w:r w:rsidRPr="00E41FF3">
        <w:rPr>
          <w:color w:val="C00000"/>
          <w:sz w:val="22"/>
          <w:szCs w:val="22"/>
        </w:rPr>
        <w:t>Рацион</w:t>
      </w:r>
    </w:p>
    <w:p w:rsidR="00D62C3C" w:rsidRPr="00E41FF3" w:rsidRDefault="00F81660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C00000"/>
          <w:sz w:val="22"/>
          <w:szCs w:val="22"/>
        </w:rPr>
        <w:t>Правило№</w:t>
      </w:r>
      <w:r w:rsidR="00D62C3C" w:rsidRPr="00E41FF3">
        <w:rPr>
          <w:color w:val="C00000"/>
          <w:sz w:val="22"/>
          <w:szCs w:val="22"/>
        </w:rPr>
        <w:t>1.</w:t>
      </w:r>
      <w:r w:rsidRPr="00E41FF3">
        <w:rPr>
          <w:color w:val="C00000"/>
          <w:sz w:val="22"/>
          <w:szCs w:val="22"/>
        </w:rPr>
        <w:t xml:space="preserve"> </w:t>
      </w:r>
      <w:r w:rsidR="00D62C3C" w:rsidRPr="00E41FF3">
        <w:rPr>
          <w:color w:val="C00000"/>
          <w:sz w:val="22"/>
          <w:szCs w:val="22"/>
        </w:rPr>
        <w:t xml:space="preserve"> </w:t>
      </w:r>
      <w:r w:rsidR="00D62C3C" w:rsidRPr="00E41FF3">
        <w:rPr>
          <w:color w:val="000000" w:themeColor="text1"/>
          <w:sz w:val="22"/>
          <w:szCs w:val="22"/>
        </w:rPr>
        <w:t xml:space="preserve">Навсегда забудьте про </w:t>
      </w:r>
      <w:proofErr w:type="spellStart"/>
      <w:r w:rsidR="00D62C3C" w:rsidRPr="00E41FF3">
        <w:rPr>
          <w:color w:val="000000" w:themeColor="text1"/>
          <w:sz w:val="22"/>
          <w:szCs w:val="22"/>
        </w:rPr>
        <w:t>фастфуд</w:t>
      </w:r>
      <w:proofErr w:type="spellEnd"/>
      <w:r w:rsidR="00D62C3C" w:rsidRPr="00E41FF3">
        <w:rPr>
          <w:color w:val="000000" w:themeColor="text1"/>
          <w:sz w:val="22"/>
          <w:szCs w:val="22"/>
        </w:rPr>
        <w:t xml:space="preserve"> и постарайтесь не злоупотреблять сладким.</w:t>
      </w:r>
    </w:p>
    <w:p w:rsidR="00743EEE" w:rsidRPr="00E41FF3" w:rsidRDefault="00F81660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C00000"/>
          <w:sz w:val="22"/>
          <w:szCs w:val="22"/>
        </w:rPr>
        <w:t>Правило №</w:t>
      </w:r>
      <w:r w:rsidR="00D62C3C" w:rsidRPr="00E41FF3">
        <w:rPr>
          <w:color w:val="C00000"/>
          <w:sz w:val="22"/>
          <w:szCs w:val="22"/>
        </w:rPr>
        <w:t>2.</w:t>
      </w:r>
      <w:r w:rsidRPr="00E41FF3">
        <w:rPr>
          <w:color w:val="000000" w:themeColor="text1"/>
          <w:sz w:val="22"/>
          <w:szCs w:val="22"/>
        </w:rPr>
        <w:t xml:space="preserve"> </w:t>
      </w:r>
      <w:r w:rsidR="00D62C3C" w:rsidRPr="00E41FF3">
        <w:rPr>
          <w:color w:val="000000" w:themeColor="text1"/>
          <w:sz w:val="22"/>
          <w:szCs w:val="22"/>
        </w:rPr>
        <w:t xml:space="preserve"> Ешьте как можно больше сезонных продуктов</w:t>
      </w:r>
      <w:r w:rsidR="00743EEE" w:rsidRPr="00E41FF3">
        <w:rPr>
          <w:color w:val="000000" w:themeColor="text1"/>
          <w:sz w:val="22"/>
          <w:szCs w:val="22"/>
        </w:rPr>
        <w:t>, фруктов, овощей и ягод. В соответствии с ВОЗ (Всемирной Организацией Здравоохранения) ежедневно употреблять овощи и фрукты рекомендуется не меньше 400 грамм</w:t>
      </w:r>
      <w:r w:rsidR="00D62C3C" w:rsidRPr="00E41FF3">
        <w:rPr>
          <w:color w:val="000000" w:themeColor="text1"/>
          <w:sz w:val="22"/>
          <w:szCs w:val="22"/>
        </w:rPr>
        <w:t xml:space="preserve"> </w:t>
      </w:r>
      <w:r w:rsidR="00743EEE" w:rsidRPr="00E41FF3">
        <w:rPr>
          <w:color w:val="000000" w:themeColor="text1"/>
          <w:sz w:val="22"/>
          <w:szCs w:val="22"/>
        </w:rPr>
        <w:t xml:space="preserve">в сутки. </w:t>
      </w:r>
    </w:p>
    <w:p w:rsidR="00D62C3C" w:rsidRPr="00E41FF3" w:rsidRDefault="00F81660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C00000"/>
          <w:sz w:val="22"/>
          <w:szCs w:val="22"/>
        </w:rPr>
        <w:t>Правило№</w:t>
      </w:r>
      <w:r w:rsidR="00D62C3C" w:rsidRPr="00E41FF3">
        <w:rPr>
          <w:color w:val="C00000"/>
          <w:sz w:val="22"/>
          <w:szCs w:val="22"/>
        </w:rPr>
        <w:t>3.</w:t>
      </w:r>
      <w:r w:rsidR="00D62C3C" w:rsidRPr="00E41FF3">
        <w:rPr>
          <w:color w:val="000000" w:themeColor="text1"/>
          <w:sz w:val="22"/>
          <w:szCs w:val="22"/>
        </w:rPr>
        <w:t xml:space="preserve"> Максимально ограничьте употребление ра</w:t>
      </w:r>
      <w:r w:rsidR="00743EEE" w:rsidRPr="00E41FF3">
        <w:rPr>
          <w:color w:val="000000" w:themeColor="text1"/>
          <w:sz w:val="22"/>
          <w:szCs w:val="22"/>
        </w:rPr>
        <w:t>финированных продуктов: сахара, белой пшеничной муки</w:t>
      </w:r>
      <w:r w:rsidR="00D62C3C" w:rsidRPr="00E41FF3">
        <w:rPr>
          <w:color w:val="000000" w:themeColor="text1"/>
          <w:sz w:val="22"/>
          <w:szCs w:val="22"/>
        </w:rPr>
        <w:t xml:space="preserve">. В них нет клетчатки, которая очень важна для работы пищеварительного тракта, а также для питания полезных бактерий, живущих в кишечнике. Именно поэтому гораздо лучше вместо белого хлеба есть </w:t>
      </w:r>
      <w:proofErr w:type="spellStart"/>
      <w:r w:rsidR="00D62C3C" w:rsidRPr="00E41FF3">
        <w:rPr>
          <w:color w:val="000000" w:themeColor="text1"/>
          <w:sz w:val="22"/>
          <w:szCs w:val="22"/>
        </w:rPr>
        <w:t>цельнозерновой</w:t>
      </w:r>
      <w:proofErr w:type="spellEnd"/>
      <w:r w:rsidR="00D62C3C" w:rsidRPr="00E41FF3">
        <w:rPr>
          <w:color w:val="000000" w:themeColor="text1"/>
          <w:sz w:val="22"/>
          <w:szCs w:val="22"/>
        </w:rPr>
        <w:t>, а р</w:t>
      </w:r>
      <w:r w:rsidR="00762E89" w:rsidRPr="00E41FF3">
        <w:rPr>
          <w:color w:val="000000" w:themeColor="text1"/>
          <w:sz w:val="22"/>
          <w:szCs w:val="22"/>
        </w:rPr>
        <w:t xml:space="preserve">афинированный сахар заменить </w:t>
      </w:r>
      <w:r w:rsidR="00D62C3C" w:rsidRPr="00E41FF3">
        <w:rPr>
          <w:color w:val="000000" w:themeColor="text1"/>
          <w:sz w:val="22"/>
          <w:szCs w:val="22"/>
        </w:rPr>
        <w:t>на мед.</w:t>
      </w:r>
    </w:p>
    <w:p w:rsidR="00D62C3C" w:rsidRPr="00E41FF3" w:rsidRDefault="00F81660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C00000"/>
          <w:sz w:val="22"/>
          <w:szCs w:val="22"/>
        </w:rPr>
        <w:t>Правило№</w:t>
      </w:r>
      <w:r w:rsidR="00D62C3C" w:rsidRPr="00E41FF3">
        <w:rPr>
          <w:color w:val="C00000"/>
          <w:sz w:val="22"/>
          <w:szCs w:val="22"/>
        </w:rPr>
        <w:t xml:space="preserve">4. </w:t>
      </w:r>
      <w:r w:rsidR="00D62C3C" w:rsidRPr="00E41FF3">
        <w:rPr>
          <w:color w:val="000000" w:themeColor="text1"/>
          <w:sz w:val="22"/>
          <w:szCs w:val="22"/>
        </w:rPr>
        <w:t>Пейте воду</w:t>
      </w:r>
      <w:r w:rsidR="00762E89" w:rsidRPr="00E41FF3">
        <w:rPr>
          <w:color w:val="000000" w:themeColor="text1"/>
          <w:sz w:val="22"/>
          <w:szCs w:val="22"/>
        </w:rPr>
        <w:t xml:space="preserve"> 1,5-2 литра</w:t>
      </w:r>
      <w:r w:rsidR="00D62C3C" w:rsidRPr="00E41FF3">
        <w:rPr>
          <w:color w:val="000000" w:themeColor="text1"/>
          <w:sz w:val="22"/>
          <w:szCs w:val="22"/>
        </w:rPr>
        <w:t>. Чай</w:t>
      </w:r>
      <w:r w:rsidR="00762E89" w:rsidRPr="00E41FF3">
        <w:rPr>
          <w:color w:val="000000" w:themeColor="text1"/>
          <w:sz w:val="22"/>
          <w:szCs w:val="22"/>
        </w:rPr>
        <w:t xml:space="preserve">, кофе и соки воду не заменяют. </w:t>
      </w:r>
      <w:r w:rsidR="00D62C3C" w:rsidRPr="00E41FF3">
        <w:rPr>
          <w:color w:val="000000" w:themeColor="text1"/>
          <w:sz w:val="22"/>
          <w:szCs w:val="22"/>
        </w:rPr>
        <w:t>Сладкие газировки — полностью под запретом, в них содержится слишком много сахара.</w:t>
      </w:r>
    </w:p>
    <w:p w:rsidR="007A5C1C" w:rsidRPr="00E41FF3" w:rsidRDefault="00D62C3C" w:rsidP="007A5C1C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E41FF3">
        <w:rPr>
          <w:color w:val="C00000"/>
          <w:sz w:val="22"/>
          <w:szCs w:val="22"/>
        </w:rPr>
        <w:t xml:space="preserve">Правило № 5. </w:t>
      </w:r>
      <w:r w:rsidRPr="00E41FF3">
        <w:rPr>
          <w:color w:val="000000" w:themeColor="text1"/>
          <w:sz w:val="22"/>
          <w:szCs w:val="22"/>
        </w:rPr>
        <w:t xml:space="preserve">Не забывайте о белковой пище. Она способна надолго дать чувство сытости и к тому же богата аминокислотами. Белки необходимы организму для строительства мышечной ткани, замены устаревших клеток. К богатым белками продуктам относятся различные виды мяса, рыба, кальмары, креветки, орехи, грибы, некоторые бобовые, </w:t>
      </w:r>
      <w:r w:rsidRPr="00E41FF3">
        <w:rPr>
          <w:color w:val="000000" w:themeColor="text1"/>
          <w:sz w:val="22"/>
          <w:szCs w:val="22"/>
        </w:rPr>
        <w:lastRenderedPageBreak/>
        <w:t>яйца, творог.</w:t>
      </w:r>
      <w:r w:rsidR="00762E89" w:rsidRPr="00E41FF3">
        <w:rPr>
          <w:color w:val="000000" w:themeColor="text1"/>
          <w:sz w:val="22"/>
          <w:szCs w:val="22"/>
        </w:rPr>
        <w:t xml:space="preserve"> Ограничить потребление соли – суточная норма 5 грамм в соответствии с рекомендациями ВОЗ.</w:t>
      </w:r>
      <w:r w:rsidR="007A5C1C" w:rsidRPr="00E41FF3">
        <w:rPr>
          <w:sz w:val="22"/>
          <w:szCs w:val="22"/>
        </w:rPr>
        <w:t xml:space="preserve"> Соотношение белков жиров углеводов: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физиологические потребности взрослого населения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белки (50 % из них — животного происхождения)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от 65 до 117 г/сутки, для мужчин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от 58 до 87 г/сутки, для женщин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жиры: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от 70 до 154 г/сутки, для мужчин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от 60 до 102 г/сутки, для женщин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углеводы: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от 257 до 586 г/сутки (50—60 % от энергетической суточной потребности)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макроэлементы, в частности,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кальций 1000 мг/сутки (1200 мг/сутки после 60 лет)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калий 2000 мг/сутки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микроэлементы, в частности,</w:t>
      </w:r>
    </w:p>
    <w:p w:rsidR="007A5C1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йод 130—200 мкг/сутки</w:t>
      </w:r>
    </w:p>
    <w:p w:rsidR="00D62C3C" w:rsidRPr="00E41FF3" w:rsidRDefault="007A5C1C" w:rsidP="007A5C1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железо 8-10 мг/сутки (15-20 мг/сутки для женщин)</w:t>
      </w:r>
    </w:p>
    <w:p w:rsidR="00F81660" w:rsidRDefault="00F81660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C13FB5" w:rsidRPr="00976DB4" w:rsidRDefault="00C13FB5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C13FB5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905885" cy="3204476"/>
            <wp:effectExtent l="0" t="0" r="0" b="0"/>
            <wp:docPr id="8" name="Рисунок 8" descr="\\SERVERT\Share\Савченко (Карпец) О.А\примерный рацион питания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RVERT\Share\Савченко (Карпец) О.А\примерный рацион питания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320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C00000"/>
          <w:sz w:val="22"/>
          <w:szCs w:val="22"/>
        </w:rPr>
      </w:pPr>
      <w:r w:rsidRPr="00E41FF3">
        <w:rPr>
          <w:color w:val="C00000"/>
          <w:sz w:val="22"/>
          <w:szCs w:val="22"/>
        </w:rPr>
        <w:t>Приготовление пищи</w:t>
      </w:r>
    </w:p>
    <w:p w:rsidR="00D62C3C" w:rsidRPr="00E41FF3" w:rsidRDefault="00F81660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C00000"/>
          <w:sz w:val="22"/>
          <w:szCs w:val="22"/>
        </w:rPr>
        <w:lastRenderedPageBreak/>
        <w:t>Правило№</w:t>
      </w:r>
      <w:r w:rsidR="00D62C3C" w:rsidRPr="00E41FF3">
        <w:rPr>
          <w:color w:val="C00000"/>
          <w:sz w:val="22"/>
          <w:szCs w:val="22"/>
        </w:rPr>
        <w:t xml:space="preserve">1. </w:t>
      </w:r>
      <w:r w:rsidR="00D62C3C" w:rsidRPr="00E41FF3">
        <w:rPr>
          <w:color w:val="000000" w:themeColor="text1"/>
          <w:sz w:val="22"/>
          <w:szCs w:val="22"/>
        </w:rPr>
        <w:t>Используйте для приготовления пищи несколько видов растительного масла. Это лучший источник необходимых организму жирных кислот. Очень хорошо, если на кухне постоянно будут несколько бутылочек с разными маслами: оливковым, кунжутным, льняным, маслом грецкого и кедрового ореха. Помните, что нерафинированные масла не подходят для термической обработки.</w:t>
      </w:r>
    </w:p>
    <w:p w:rsidR="007A5C1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C00000"/>
          <w:sz w:val="22"/>
          <w:szCs w:val="22"/>
        </w:rPr>
        <w:t xml:space="preserve">Правило № 2. </w:t>
      </w:r>
      <w:r w:rsidRPr="00E41FF3">
        <w:rPr>
          <w:color w:val="000000" w:themeColor="text1"/>
          <w:sz w:val="22"/>
          <w:szCs w:val="22"/>
        </w:rPr>
        <w:t>Готовьте правильно. Сохранить все полезные вещества в продуктах можно при минимальной тепловой обработке. Макароны или крупу рекомендуется варить всего несколько минут. Кстати, классическая итальянская паста всегда должна быть чуть-чуть недоваренной и заправляться растительным маслом. Мясные и рыбные продукты обязательно должны быть термически обработаны, поскольку в них могут находиться паразиты. Но при этом от жарки на масле лучше отказаться, оптимальные способы — варка, запекание в духовом шкафу и приготовление на пару.</w:t>
      </w:r>
    </w:p>
    <w:p w:rsidR="00F81660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C00000"/>
          <w:sz w:val="22"/>
          <w:szCs w:val="22"/>
        </w:rPr>
        <w:t xml:space="preserve">Правило № 3. </w:t>
      </w:r>
      <w:r w:rsidRPr="00E41FF3">
        <w:rPr>
          <w:color w:val="000000" w:themeColor="text1"/>
          <w:sz w:val="22"/>
          <w:szCs w:val="22"/>
        </w:rPr>
        <w:t>Используйте для готовки натуральные и свежие продукты. Любой полуфабрикат или товар длительного хранения с консервантами, усилителями вкуса и красителями увеличивает нагрузку на организм, препятствует выведению токсинов, замедляет обмен веществ. Кусочек курицы, запеченный в духовке, во много раз полезнее самой качественной и дорогой колбасы из магазина.</w:t>
      </w:r>
    </w:p>
    <w:p w:rsidR="007A5C1C" w:rsidRPr="00E41FF3" w:rsidRDefault="007A5C1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C13FB5" w:rsidRPr="00976DB4" w:rsidRDefault="00C13FB5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C13FB5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905885" cy="982981"/>
            <wp:effectExtent l="0" t="0" r="0" b="7620"/>
            <wp:docPr id="9" name="Рисунок 9" descr="\\SERVERT\Share\Савченко (Карпец) О.А\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SERVERT\Share\Савченко (Карпец) О.А\3-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98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1C" w:rsidRDefault="007A5C1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C00000"/>
          <w:sz w:val="20"/>
          <w:szCs w:val="20"/>
        </w:rPr>
      </w:pPr>
    </w:p>
    <w:p w:rsidR="007A5C1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C00000"/>
          <w:sz w:val="22"/>
          <w:szCs w:val="22"/>
        </w:rPr>
      </w:pPr>
      <w:r w:rsidRPr="00E41FF3">
        <w:rPr>
          <w:color w:val="C00000"/>
          <w:sz w:val="22"/>
          <w:szCs w:val="22"/>
        </w:rPr>
        <w:t>Режим</w:t>
      </w:r>
    </w:p>
    <w:p w:rsidR="007A5C1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C00000"/>
          <w:sz w:val="22"/>
          <w:szCs w:val="22"/>
        </w:rPr>
        <w:t xml:space="preserve">Правило № 1. </w:t>
      </w:r>
      <w:r w:rsidRPr="00E41FF3">
        <w:rPr>
          <w:color w:val="000000" w:themeColor="text1"/>
          <w:sz w:val="22"/>
          <w:szCs w:val="22"/>
        </w:rPr>
        <w:t xml:space="preserve">Обязательно соблюдайте режим питания. Редкие приемы пищи вредны так же, как постоянные перекусы и привычка все время что-нибудь жевать. Здоровому человеку оптимально есть 4–5 раз в день, промежуток между едой более 5 часов замедляет метаболизм и заставляет организм переходить на режим экономии. В результате начинают накапливаться жировые отложения. Постарайтесь не перекусывать на рабочем месте или у телевизора. Процесс потребления пищи в этом случае </w:t>
      </w:r>
      <w:r w:rsidRPr="00E41FF3">
        <w:rPr>
          <w:color w:val="000000" w:themeColor="text1"/>
          <w:sz w:val="22"/>
          <w:szCs w:val="22"/>
        </w:rPr>
        <w:lastRenderedPageBreak/>
        <w:t>становится неконтролируемым, наступает не насыщение, а переедание.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C00000"/>
          <w:sz w:val="22"/>
          <w:szCs w:val="22"/>
        </w:rPr>
        <w:t xml:space="preserve">Правило № 2. </w:t>
      </w:r>
      <w:r w:rsidRPr="00E41FF3">
        <w:rPr>
          <w:color w:val="000000" w:themeColor="text1"/>
          <w:sz w:val="22"/>
          <w:szCs w:val="22"/>
        </w:rPr>
        <w:t>Ежедневно съедайте немного свежих овощей и фруктов. Рекомендованное количество — по 300 г тех и других. Так вы получите все необходимые витамины и клетчатку. Очень удобно брать с собой на работу заранее порезанное яблоко или грушу, огурец или морковные палочки.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Конечно, немедленно и полностью изменить свои привычки и отказаться от вкусного торта с чашечкой крепкого кофе очень сложно. Это может потребовать большого напряжения воли и привести к стрессу. Так что изредка можно позволить себе и бутерброд с колбасой, и пирожное. Главное, чтобы это не стало ежедневной пищей.</w:t>
      </w:r>
    </w:p>
    <w:p w:rsidR="007A5C1C" w:rsidRPr="00E41FF3" w:rsidRDefault="00E41FF3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7A5C1C">
        <w:rPr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046A143A" wp14:editId="7496A060">
            <wp:extent cx="3587262" cy="2203450"/>
            <wp:effectExtent l="0" t="0" r="0" b="6350"/>
            <wp:docPr id="1" name="Рисунок 1" descr="C:\Users\МедПроф\Desktop\158141117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Проф\Desktop\1581411172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236" cy="22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1C" w:rsidRPr="007A5C1C" w:rsidRDefault="007A5C1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F81660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C00000"/>
          <w:sz w:val="22"/>
          <w:szCs w:val="22"/>
        </w:rPr>
      </w:pPr>
      <w:r w:rsidRPr="00E41FF3">
        <w:rPr>
          <w:color w:val="C00000"/>
          <w:sz w:val="22"/>
          <w:szCs w:val="22"/>
        </w:rPr>
        <w:t>Рекомендуемые продукты: вкусно и полезно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Все продукты, употребляемые человеком в пищу, можно условно разделить на «полезные» и «вредные». Полезные продукты необходимо включать в рацион каждый день: они богаты аминокислотами, витаминами, микро- и макроэлементами, жирными кислотами, клетчаткой. При этом они легко усваиваются, не замедляют обмен веществ и не оказывают вредного влияния на здоровье. К таким продуктам традиционно относят следующие: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Свежие ягоды, фрукты и овощи (витамин С, клетчатка).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Крупы и приготовленные из них каши (витамины В, Е, магний, калий, фолиевая кислота).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Сухофрукты и орехи (витамины, жирные кислоты, белок).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Мясо птицы (белок, аминокислоты, витамины А, В, Е).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lastRenderedPageBreak/>
        <w:t>Рыба и морепродукты (белок, полиненасыщенные кислоты, витамины D, E, B12, кальций, фосфор).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Молочные продукты: сметана, творог, йогурт (кальций, белок, аминокислоты, витамины D, A, B12, углеводы).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Зеленый чай (витамины, минералы, полифенолы).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 xml:space="preserve">Растительные масла, полученные методом холодного отжима (фосфолипиды, </w:t>
      </w:r>
      <w:proofErr w:type="spellStart"/>
      <w:r w:rsidRPr="00E41FF3">
        <w:rPr>
          <w:color w:val="000000" w:themeColor="text1"/>
          <w:sz w:val="22"/>
          <w:szCs w:val="22"/>
        </w:rPr>
        <w:t>линолевая</w:t>
      </w:r>
      <w:proofErr w:type="spellEnd"/>
      <w:r w:rsidRPr="00E41FF3">
        <w:rPr>
          <w:color w:val="000000" w:themeColor="text1"/>
          <w:sz w:val="22"/>
          <w:szCs w:val="22"/>
        </w:rPr>
        <w:t xml:space="preserve"> и другие полиненасыщенные кислоты, витамины А, D, E).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Мед (витамины, микроэлементы, глюкоза, фруктоза, фитонциды, быстрые углеводы).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Зерновой хлеб (клетчатка, ферменты, аминокислоты).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Нерекомендуемые продукты: ненужный балласт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Но употребляя в пищу полезные продукты, нельзя забывать и об исключении из рациона продуктов «вредных» ― тех, которые вызывают накопление в организме жиров и нарушение обмена веществ: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Чипсы, попкорн, сухарики, соленые орешки.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Алкогольные напитки.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Любые полуфабрикаты и концентраты: сухое картофельное пюре, лапша быстрого приготовления и т.д.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Сдобная выпечка, особенно с высоким содержанием сахара.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Жареные блюда.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Готовые фабричные соусы, включая майонез.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Копчености, колбасы.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Сладости.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E41FF3">
        <w:rPr>
          <w:color w:val="000000" w:themeColor="text1"/>
          <w:sz w:val="22"/>
          <w:szCs w:val="22"/>
        </w:rPr>
        <w:t>Фастфуд</w:t>
      </w:r>
      <w:proofErr w:type="spellEnd"/>
      <w:r w:rsidRPr="00E41FF3">
        <w:rPr>
          <w:color w:val="000000" w:themeColor="text1"/>
          <w:sz w:val="22"/>
          <w:szCs w:val="22"/>
        </w:rPr>
        <w:t>.</w:t>
      </w:r>
    </w:p>
    <w:p w:rsidR="00D62C3C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>Соки (кроме свежевыжатых), газированные напитки.</w:t>
      </w:r>
    </w:p>
    <w:p w:rsidR="00C13FB5" w:rsidRPr="00E41FF3" w:rsidRDefault="00D62C3C" w:rsidP="00976DB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E41FF3">
        <w:rPr>
          <w:color w:val="000000" w:themeColor="text1"/>
          <w:sz w:val="22"/>
          <w:szCs w:val="22"/>
        </w:rPr>
        <w:t xml:space="preserve">Нежелательно и употребление сахара и соли. Если уж отказаться от них совсем не получается, то вместо сахара можно использовать мед, а соль использовать по минимуму, лишь чуть-чуть подсаливая блюда. В последнее время популярными стали морская и розовая гималайская соль, содержащие меньше хлорида натрия и больше полезных веществ. </w:t>
      </w:r>
    </w:p>
    <w:p w:rsidR="004E0AEB" w:rsidRPr="00E41FF3" w:rsidRDefault="004E0AEB" w:rsidP="00192A6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shd w:val="clear" w:color="auto" w:fill="F6F6F6"/>
        </w:rPr>
      </w:pPr>
      <w:r w:rsidRPr="00E41FF3">
        <w:rPr>
          <w:sz w:val="22"/>
          <w:szCs w:val="22"/>
          <w:shd w:val="clear" w:color="auto" w:fill="F6F6F6"/>
        </w:rPr>
        <w:t xml:space="preserve">В период неблагополучной эпидемиологической ситуации в мире и стране по </w:t>
      </w:r>
      <w:r w:rsidRPr="00E41FF3">
        <w:rPr>
          <w:sz w:val="22"/>
          <w:szCs w:val="22"/>
          <w:shd w:val="clear" w:color="auto" w:fill="F6F6F6"/>
          <w:lang w:val="en-US"/>
        </w:rPr>
        <w:t>COVID</w:t>
      </w:r>
      <w:r w:rsidRPr="00E41FF3">
        <w:rPr>
          <w:sz w:val="22"/>
          <w:szCs w:val="22"/>
          <w:shd w:val="clear" w:color="auto" w:fill="F6F6F6"/>
        </w:rPr>
        <w:t>-19</w:t>
      </w:r>
      <w:r w:rsidR="00192A64" w:rsidRPr="00E41FF3">
        <w:rPr>
          <w:sz w:val="22"/>
          <w:szCs w:val="22"/>
          <w:shd w:val="clear" w:color="auto" w:fill="F6F6F6"/>
        </w:rPr>
        <w:t xml:space="preserve">, </w:t>
      </w:r>
      <w:r w:rsidRPr="00E41FF3">
        <w:rPr>
          <w:rFonts w:eastAsia="Times New Roman"/>
          <w:color w:val="000000"/>
          <w:sz w:val="22"/>
          <w:szCs w:val="22"/>
          <w:lang w:eastAsia="ru-RU"/>
        </w:rPr>
        <w:t>ВОЗ сформулировала свои рекомендации на эту тему.</w:t>
      </w:r>
    </w:p>
    <w:p w:rsidR="004E0AEB" w:rsidRPr="00E41FF3" w:rsidRDefault="004E0AEB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E41FF3">
        <w:rPr>
          <w:rFonts w:eastAsia="Times New Roman"/>
          <w:color w:val="000000"/>
          <w:sz w:val="22"/>
          <w:szCs w:val="22"/>
          <w:lang w:eastAsia="ru-RU"/>
        </w:rPr>
        <w:t xml:space="preserve">Питание должно быть разнообразным, но исключающим продукты с высоким содержанием соли, сахара, </w:t>
      </w:r>
      <w:proofErr w:type="spellStart"/>
      <w:r w:rsidRPr="00E41FF3">
        <w:rPr>
          <w:rFonts w:eastAsia="Times New Roman"/>
          <w:color w:val="000000"/>
          <w:sz w:val="22"/>
          <w:szCs w:val="22"/>
          <w:lang w:eastAsia="ru-RU"/>
        </w:rPr>
        <w:t>трансжиров</w:t>
      </w:r>
      <w:proofErr w:type="spellEnd"/>
      <w:r w:rsidRPr="00E41FF3">
        <w:rPr>
          <w:rFonts w:eastAsia="Times New Roman"/>
          <w:color w:val="000000"/>
          <w:sz w:val="22"/>
          <w:szCs w:val="22"/>
          <w:lang w:eastAsia="ru-RU"/>
        </w:rPr>
        <w:t xml:space="preserve">. На период самоизоляции не стоит налегать на сладости, соления, вполне возможно сделать запасы полезных продуктов, которые могут храниться продолжительное время. </w:t>
      </w:r>
      <w:bookmarkStart w:id="0" w:name="_GoBack"/>
      <w:bookmarkEnd w:id="0"/>
      <w:r w:rsidRPr="00E41FF3">
        <w:rPr>
          <w:rFonts w:eastAsia="Times New Roman"/>
          <w:color w:val="000000"/>
          <w:sz w:val="22"/>
          <w:szCs w:val="22"/>
          <w:lang w:eastAsia="ru-RU"/>
        </w:rPr>
        <w:t xml:space="preserve">Без жиров наш организм обойтись не может, однако делая запасы на период </w:t>
      </w:r>
      <w:r w:rsidRPr="00E41FF3">
        <w:rPr>
          <w:rFonts w:eastAsia="Times New Roman"/>
          <w:color w:val="000000"/>
          <w:sz w:val="22"/>
          <w:szCs w:val="22"/>
          <w:lang w:eastAsia="ru-RU"/>
        </w:rPr>
        <w:lastRenderedPageBreak/>
        <w:t>самоизоляции, помните в первую очередь о продуктах, содержащих моно- и полиненасыщенные жирные кислоты – рыбе и морепродуктах, растительном масле, орехах.</w:t>
      </w:r>
    </w:p>
    <w:p w:rsidR="004E0AEB" w:rsidRPr="00E41FF3" w:rsidRDefault="004E0AEB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E41FF3">
        <w:rPr>
          <w:rFonts w:eastAsia="Times New Roman"/>
          <w:color w:val="000000"/>
          <w:sz w:val="22"/>
          <w:szCs w:val="22"/>
          <w:lang w:eastAsia="ru-RU"/>
        </w:rPr>
        <w:t>Питание в условиях самоизоляции, как и вне ее, должно включать три основных приема пищи и один — два маленьких перекуса. Специалисты также настаивают на потреблении рыбы – не менее двух раз в неделю и, наоборот, красного мяса – не более двух раз в неделю. Хорошей заменой красному мясу может стать белое мясо, например, курицы или индейки.</w:t>
      </w:r>
    </w:p>
    <w:p w:rsidR="004E0AEB" w:rsidRPr="00E41FF3" w:rsidRDefault="004E0AEB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E41FF3">
        <w:rPr>
          <w:rFonts w:eastAsia="Times New Roman"/>
          <w:color w:val="000000"/>
          <w:sz w:val="22"/>
          <w:szCs w:val="22"/>
          <w:lang w:eastAsia="ru-RU"/>
        </w:rPr>
        <w:t>Важны в рационе и молочные продукты невысокой жирности. Выбирая сыр, отдайте предпочтение твердым сортам, где жирность не превышает 17%.</w:t>
      </w:r>
    </w:p>
    <w:p w:rsidR="004E0AEB" w:rsidRPr="00E41FF3" w:rsidRDefault="00192A64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E41FF3">
        <w:rPr>
          <w:rFonts w:eastAsia="Times New Roman"/>
          <w:color w:val="000000"/>
          <w:sz w:val="22"/>
          <w:szCs w:val="22"/>
          <w:lang w:eastAsia="ru-RU"/>
        </w:rPr>
        <w:t>В</w:t>
      </w:r>
      <w:r w:rsidR="004E0AEB" w:rsidRPr="00E41FF3">
        <w:rPr>
          <w:rFonts w:eastAsia="Times New Roman"/>
          <w:color w:val="000000"/>
          <w:sz w:val="22"/>
          <w:szCs w:val="22"/>
          <w:lang w:eastAsia="ru-RU"/>
        </w:rPr>
        <w:t>ажно спланировать закупку продуктов, ориентируясь на длительность их хранения и при заказе обращать внимание на сроки годности. Оптимальный срок заготовки продуктов – неделя.</w:t>
      </w:r>
    </w:p>
    <w:p w:rsidR="004E0AEB" w:rsidRPr="00E41FF3" w:rsidRDefault="004E0AEB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E41FF3">
        <w:rPr>
          <w:rFonts w:eastAsia="Times New Roman"/>
          <w:color w:val="000000"/>
          <w:sz w:val="22"/>
          <w:szCs w:val="22"/>
          <w:lang w:eastAsia="ru-RU"/>
        </w:rPr>
        <w:t>Кроме того, важно соблюдать санитарно-гигиенические правила при покупке продуктов в магазине или получении их у доставщика, а также при размещении продуктов в холодильнике (обработка упаковок дезинфицирующими салфетками), тщательное промывание овощей, фруктов и зелени в проточной воде с мылом, соблюдение товарного соседства продуктов в холодильнике.</w:t>
      </w:r>
    </w:p>
    <w:p w:rsidR="004E0AEB" w:rsidRPr="00E41FF3" w:rsidRDefault="004E0AEB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E41FF3">
        <w:rPr>
          <w:rFonts w:eastAsia="Times New Roman"/>
          <w:color w:val="000000"/>
          <w:sz w:val="22"/>
          <w:szCs w:val="22"/>
          <w:lang w:eastAsia="ru-RU"/>
        </w:rPr>
        <w:t>В условиях снижения физической активности при самоизоляции калорийность питания должна быть снижена.</w:t>
      </w:r>
    </w:p>
    <w:p w:rsidR="00192A64" w:rsidRPr="00E41FF3" w:rsidRDefault="004E0AEB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E41FF3">
        <w:rPr>
          <w:rFonts w:eastAsia="Times New Roman"/>
          <w:color w:val="000000"/>
          <w:sz w:val="22"/>
          <w:szCs w:val="22"/>
          <w:lang w:eastAsia="ru-RU"/>
        </w:rPr>
        <w:t>Пищу лучше запекать, тушить, готовить на пару, а вот жарку лучше минимизировать. И абсолютно точно стоит избегать покупки готовых (нарезанных в магазине) продуктов кулинарии, например, салатов. «Вы не можете наверняка знать, в каких у</w:t>
      </w:r>
      <w:r w:rsidR="00192A64" w:rsidRPr="00E41FF3">
        <w:rPr>
          <w:rFonts w:eastAsia="Times New Roman"/>
          <w:color w:val="000000"/>
          <w:sz w:val="22"/>
          <w:szCs w:val="22"/>
          <w:lang w:eastAsia="ru-RU"/>
        </w:rPr>
        <w:t>словиях они были приготовлены».</w:t>
      </w:r>
    </w:p>
    <w:p w:rsidR="00192A64" w:rsidRPr="00E41FF3" w:rsidRDefault="00192A64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E41FF3" w:rsidRDefault="00E41FF3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41FF3" w:rsidRDefault="00E41FF3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41FF3" w:rsidRDefault="00E41FF3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41FF3" w:rsidRPr="004E0AEB" w:rsidRDefault="00E41FF3" w:rsidP="004E0AE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4E0AEB" w:rsidRPr="004E0AEB" w:rsidRDefault="004E0AEB" w:rsidP="004E0A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4E0AEB" w:rsidRPr="004E0AEB" w:rsidSect="001245FB">
      <w:pgSz w:w="8419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TextPro-Mediu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PFDinTextPro-Medium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A66"/>
    <w:multiLevelType w:val="hybridMultilevel"/>
    <w:tmpl w:val="54F84794"/>
    <w:lvl w:ilvl="0" w:tplc="4F029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CA3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5CB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09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C0D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9C3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C0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C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C8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B595D"/>
    <w:multiLevelType w:val="multilevel"/>
    <w:tmpl w:val="0734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C6428"/>
    <w:multiLevelType w:val="hybridMultilevel"/>
    <w:tmpl w:val="11F2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15446"/>
    <w:multiLevelType w:val="hybridMultilevel"/>
    <w:tmpl w:val="AD680B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E78C0"/>
    <w:multiLevelType w:val="hybridMultilevel"/>
    <w:tmpl w:val="336C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01E32"/>
    <w:multiLevelType w:val="hybridMultilevel"/>
    <w:tmpl w:val="4FF49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7327C"/>
    <w:multiLevelType w:val="hybridMultilevel"/>
    <w:tmpl w:val="35DCC664"/>
    <w:lvl w:ilvl="0" w:tplc="8E02896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0159B8"/>
    <w:multiLevelType w:val="multilevel"/>
    <w:tmpl w:val="6D82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159F5"/>
    <w:multiLevelType w:val="hybridMultilevel"/>
    <w:tmpl w:val="91108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C43E2E"/>
    <w:multiLevelType w:val="hybridMultilevel"/>
    <w:tmpl w:val="38324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360A4"/>
    <w:multiLevelType w:val="hybridMultilevel"/>
    <w:tmpl w:val="A00ED8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0EAC"/>
    <w:multiLevelType w:val="hybridMultilevel"/>
    <w:tmpl w:val="C2386CA2"/>
    <w:lvl w:ilvl="0" w:tplc="FD52E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61C03"/>
    <w:multiLevelType w:val="hybridMultilevel"/>
    <w:tmpl w:val="AC3E5E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BA0A96"/>
    <w:multiLevelType w:val="multilevel"/>
    <w:tmpl w:val="9076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122A39"/>
    <w:multiLevelType w:val="hybridMultilevel"/>
    <w:tmpl w:val="FA7AB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13F66"/>
    <w:multiLevelType w:val="hybridMultilevel"/>
    <w:tmpl w:val="E35A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6161C"/>
    <w:multiLevelType w:val="multilevel"/>
    <w:tmpl w:val="D746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11"/>
  </w:num>
  <w:num w:numId="6">
    <w:abstractNumId w:val="7"/>
  </w:num>
  <w:num w:numId="7">
    <w:abstractNumId w:val="16"/>
  </w:num>
  <w:num w:numId="8">
    <w:abstractNumId w:val="1"/>
  </w:num>
  <w:num w:numId="9">
    <w:abstractNumId w:val="0"/>
  </w:num>
  <w:num w:numId="10">
    <w:abstractNumId w:val="5"/>
  </w:num>
  <w:num w:numId="11">
    <w:abstractNumId w:val="15"/>
  </w:num>
  <w:num w:numId="12">
    <w:abstractNumId w:val="9"/>
  </w:num>
  <w:num w:numId="13">
    <w:abstractNumId w:val="3"/>
  </w:num>
  <w:num w:numId="14">
    <w:abstractNumId w:val="14"/>
  </w:num>
  <w:num w:numId="15">
    <w:abstractNumId w:val="12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1A"/>
    <w:rsid w:val="00021ED2"/>
    <w:rsid w:val="0006446A"/>
    <w:rsid w:val="00081D0C"/>
    <w:rsid w:val="000B1D00"/>
    <w:rsid w:val="000D04B7"/>
    <w:rsid w:val="000E57BA"/>
    <w:rsid w:val="001245FB"/>
    <w:rsid w:val="00147E9E"/>
    <w:rsid w:val="00192A64"/>
    <w:rsid w:val="001C4A47"/>
    <w:rsid w:val="002443F1"/>
    <w:rsid w:val="00246C39"/>
    <w:rsid w:val="002F0577"/>
    <w:rsid w:val="002F0F9F"/>
    <w:rsid w:val="004E0AEB"/>
    <w:rsid w:val="004E65FC"/>
    <w:rsid w:val="005050E0"/>
    <w:rsid w:val="005300C2"/>
    <w:rsid w:val="005A7FC9"/>
    <w:rsid w:val="005D081A"/>
    <w:rsid w:val="005E51DD"/>
    <w:rsid w:val="00654F46"/>
    <w:rsid w:val="006769E4"/>
    <w:rsid w:val="006A7064"/>
    <w:rsid w:val="006D06DC"/>
    <w:rsid w:val="00703FD1"/>
    <w:rsid w:val="00743EEE"/>
    <w:rsid w:val="00762E89"/>
    <w:rsid w:val="007635A6"/>
    <w:rsid w:val="007905C4"/>
    <w:rsid w:val="00793BFA"/>
    <w:rsid w:val="007A5C1C"/>
    <w:rsid w:val="008841D5"/>
    <w:rsid w:val="008D746C"/>
    <w:rsid w:val="009469A9"/>
    <w:rsid w:val="00976DB4"/>
    <w:rsid w:val="009948E8"/>
    <w:rsid w:val="009F2691"/>
    <w:rsid w:val="00AA13D0"/>
    <w:rsid w:val="00AC6B2F"/>
    <w:rsid w:val="00B6307A"/>
    <w:rsid w:val="00BF4F77"/>
    <w:rsid w:val="00BF739A"/>
    <w:rsid w:val="00C07D7E"/>
    <w:rsid w:val="00C13FB5"/>
    <w:rsid w:val="00C23745"/>
    <w:rsid w:val="00C828CE"/>
    <w:rsid w:val="00D54911"/>
    <w:rsid w:val="00D62C3C"/>
    <w:rsid w:val="00D906AA"/>
    <w:rsid w:val="00DA7308"/>
    <w:rsid w:val="00E058E2"/>
    <w:rsid w:val="00E2787D"/>
    <w:rsid w:val="00E41FF3"/>
    <w:rsid w:val="00E57AFB"/>
    <w:rsid w:val="00EE1593"/>
    <w:rsid w:val="00F8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557F"/>
  <w15:chartTrackingRefBased/>
  <w15:docId w15:val="{7515DE5D-A55A-4FA4-9985-BE3EE52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B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691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6D06D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5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147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DC8E-E7F4-474D-AAB8-3A1137A1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8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opto</dc:creator>
  <cp:keywords/>
  <dc:description/>
  <cp:lastModifiedBy>МедПроф</cp:lastModifiedBy>
  <cp:revision>24</cp:revision>
  <cp:lastPrinted>2020-05-28T04:02:00Z</cp:lastPrinted>
  <dcterms:created xsi:type="dcterms:W3CDTF">2019-08-28T08:58:00Z</dcterms:created>
  <dcterms:modified xsi:type="dcterms:W3CDTF">2020-06-02T21:55:00Z</dcterms:modified>
</cp:coreProperties>
</file>